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D50A" w14:textId="77777777" w:rsidR="00D83484" w:rsidRPr="00D83484" w:rsidRDefault="00D83484" w:rsidP="00D83484">
      <w:pPr>
        <w:spacing w:before="100" w:beforeAutospacing="1" w:line="240" w:lineRule="auto"/>
        <w:jc w:val="center"/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8"/>
          <w:szCs w:val="28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8"/>
          <w:szCs w:val="28"/>
          <w:u w:val="single"/>
          <w:lang w:eastAsia="en-AU"/>
          <w14:ligatures w14:val="none"/>
        </w:rPr>
        <w:t>Welcome to the 2026 Music Eisteddfod!</w:t>
      </w:r>
    </w:p>
    <w:p w14:paraId="0780D146" w14:textId="773CD00A" w:rsidR="00D83484" w:rsidRPr="00D83484" w:rsidRDefault="00D83484" w:rsidP="00D8348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u w:val="single"/>
          <w:lang w:eastAsia="en-AU"/>
          <w14:ligatures w14:val="none"/>
        </w:rPr>
        <w:t>To be read in conjunction with the CITY OF WARRNAMBOOL EISTEDDFOD REGISTRATION REQUIREMENTS/RULES </w:t>
      </w:r>
      <w:r w:rsidR="00F153ED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u w:val="single"/>
          <w:lang w:eastAsia="en-AU"/>
          <w14:ligatures w14:val="none"/>
        </w:rPr>
        <w:t xml:space="preserve"> </w:t>
      </w:r>
      <w:r w:rsidRPr="00D83484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lang w:eastAsia="en-AU"/>
          <w14:ligatures w14:val="none"/>
        </w:rPr>
        <w:t>(see www.warrnambooleisteddfod.org.au) </w:t>
      </w:r>
    </w:p>
    <w:p w14:paraId="5D2DBD8E" w14:textId="77777777" w:rsidR="005E7966" w:rsidRDefault="00D83484" w:rsidP="00D83484">
      <w:pPr>
        <w:spacing w:before="100" w:beforeAutospacing="1" w:line="240" w:lineRule="auto"/>
        <w:jc w:val="center"/>
        <w:rPr>
          <w:rFonts w:ascii="Arial" w:hAnsi="Arial" w:cs="Arial"/>
          <w:b/>
          <w:bCs/>
          <w:i/>
          <w:iCs/>
          <w:color w:val="339966"/>
          <w:sz w:val="28"/>
          <w:szCs w:val="28"/>
          <w:shd w:val="clear" w:color="auto" w:fill="FFFFFF"/>
        </w:rPr>
      </w:pP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8"/>
          <w:szCs w:val="28"/>
          <w:u w:val="single"/>
          <w:lang w:eastAsia="en-AU"/>
          <w14:ligatures w14:val="none"/>
        </w:rPr>
        <w:t>Specific Rules for Instrumental Sections</w:t>
      </w:r>
      <w:r w:rsidR="005E7966" w:rsidRPr="005E7966">
        <w:rPr>
          <w:rFonts w:ascii="Arial" w:hAnsi="Arial" w:cs="Arial"/>
          <w:b/>
          <w:bCs/>
          <w:i/>
          <w:iCs/>
          <w:color w:val="339966"/>
          <w:sz w:val="28"/>
          <w:szCs w:val="28"/>
          <w:shd w:val="clear" w:color="auto" w:fill="FFFFFF"/>
        </w:rPr>
        <w:t xml:space="preserve"> </w:t>
      </w:r>
    </w:p>
    <w:p w14:paraId="73E910B7" w14:textId="6005E4F7" w:rsidR="00D83484" w:rsidRPr="00D83484" w:rsidRDefault="005E7966" w:rsidP="005E7966">
      <w:pPr>
        <w:spacing w:before="80" w:line="240" w:lineRule="auto"/>
        <w:jc w:val="center"/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</w:pPr>
      <w:r w:rsidRPr="005E7966">
        <w:rPr>
          <w:rFonts w:ascii="Arial" w:eastAsia="Times New Roman" w:hAnsi="Arial" w:cs="Arial"/>
          <w:b/>
          <w:bCs/>
          <w:i/>
          <w:iCs/>
          <w:color w:val="124F1A" w:themeColor="accent3" w:themeShade="BF"/>
          <w:kern w:val="0"/>
          <w:u w:val="single"/>
          <w:lang w:eastAsia="en-AU"/>
          <w14:ligatures w14:val="none"/>
        </w:rPr>
        <w:t>(see also Specific Rules for Bands)</w:t>
      </w:r>
    </w:p>
    <w:p w14:paraId="4F3335B7" w14:textId="67C12730" w:rsidR="00D83484" w:rsidRPr="00D83484" w:rsidRDefault="00D83484" w:rsidP="005E7966">
      <w:pPr>
        <w:spacing w:before="12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AU"/>
          <w14:ligatures w14:val="none"/>
        </w:rPr>
        <w:t>Instrumental Music and Bands dates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are 1</w:t>
      </w:r>
      <w:r w:rsidR="009443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vertAlign w:val="superscript"/>
          <w:lang w:eastAsia="en-AU"/>
          <w14:ligatures w14:val="none"/>
        </w:rPr>
        <w:t xml:space="preserve">st 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June to 4</w:t>
      </w:r>
      <w:r w:rsidR="009443F4" w:rsidRPr="009443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vertAlign w:val="superscript"/>
          <w:lang w:eastAsia="en-AU"/>
          <w14:ligatures w14:val="none"/>
        </w:rPr>
        <w:t>th</w:t>
      </w:r>
      <w:r w:rsidR="009443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="009443F4" w:rsidRPr="00D834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June</w:t>
      </w:r>
      <w:r w:rsidR="00F153E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2026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. </w:t>
      </w:r>
    </w:p>
    <w:p w14:paraId="7AA0836C" w14:textId="69F6F651" w:rsidR="00D83484" w:rsidRPr="00D83484" w:rsidRDefault="00D83484" w:rsidP="005E7966">
      <w:pPr>
        <w:spacing w:before="12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>Note: Entries close Friday 1</w:t>
      </w:r>
      <w:r w:rsidR="009443F4" w:rsidRPr="009443F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vertAlign w:val="superscript"/>
          <w:lang w:eastAsia="en-AU"/>
          <w14:ligatures w14:val="none"/>
        </w:rPr>
        <w:t>st</w:t>
      </w:r>
      <w:r w:rsidR="009443F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 xml:space="preserve"> </w:t>
      </w:r>
      <w:r w:rsidRPr="00D8348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>May</w:t>
      </w:r>
      <w:r w:rsidR="009443F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 xml:space="preserve"> 2026</w:t>
      </w:r>
      <w:r w:rsidRPr="00D8348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> 11pm;</w:t>
      </w: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4"/>
          <w:szCs w:val="24"/>
          <w:lang w:eastAsia="en-AU"/>
          <w14:ligatures w14:val="none"/>
        </w:rPr>
        <w:t> </w:t>
      </w: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2"/>
          <w:szCs w:val="22"/>
          <w:lang w:eastAsia="en-AU"/>
          <w14:ligatures w14:val="none"/>
        </w:rPr>
        <w:t>Late entries</w:t>
      </w:r>
      <w:r w:rsidR="009443F4"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2"/>
          <w:szCs w:val="22"/>
          <w:lang w:eastAsia="en-AU"/>
          <w14:ligatures w14:val="none"/>
        </w:rPr>
        <w:t xml:space="preserve"> close</w:t>
      </w: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2"/>
          <w:szCs w:val="22"/>
          <w:lang w:eastAsia="en-AU"/>
          <w14:ligatures w14:val="none"/>
        </w:rPr>
        <w:t xml:space="preserve"> Monday 4 May, 11pm 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AU"/>
          <w14:ligatures w14:val="none"/>
        </w:rPr>
        <w:t>and will incur a $13 fee;</w:t>
      </w:r>
    </w:p>
    <w:p w14:paraId="7ADEAD2F" w14:textId="77777777" w:rsidR="00D83484" w:rsidRPr="00D83484" w:rsidRDefault="00D83484" w:rsidP="009443F4">
      <w:pPr>
        <w:spacing w:before="60" w:line="240" w:lineRule="auto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4"/>
          <w:szCs w:val="24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C00000"/>
          <w:kern w:val="0"/>
          <w:sz w:val="24"/>
          <w:szCs w:val="24"/>
          <w:u w:val="single"/>
          <w:lang w:eastAsia="en-AU"/>
          <w14:ligatures w14:val="none"/>
        </w:rPr>
        <w:t>No entries will be taken after May 5th.</w:t>
      </w:r>
    </w:p>
    <w:p w14:paraId="579A94E4" w14:textId="77777777" w:rsidR="00F153ED" w:rsidRPr="00F153ED" w:rsidRDefault="00D83484" w:rsidP="00D8348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  <w:t>Adjudicator</w:t>
      </w: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lang w:eastAsia="en-AU"/>
          <w14:ligatures w14:val="none"/>
        </w:rPr>
        <w:t>: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Mr. Peter Grant</w:t>
      </w:r>
    </w:p>
    <w:p w14:paraId="5A236579" w14:textId="200918E6" w:rsidR="00D83484" w:rsidRPr="00D83484" w:rsidRDefault="00D83484" w:rsidP="009443F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  <w:t>Venues</w:t>
      </w:r>
      <w:r w:rsidRPr="00D83484">
        <w:rPr>
          <w:rFonts w:ascii="Arial" w:eastAsia="Times New Roman" w:hAnsi="Arial" w:cs="Arial"/>
          <w:b/>
          <w:bCs/>
          <w:color w:val="124F1A" w:themeColor="accent3" w:themeShade="BF"/>
          <w:kern w:val="0"/>
          <w:lang w:eastAsia="en-AU"/>
          <w14:ligatures w14:val="none"/>
        </w:rPr>
        <w:t>: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     </w:t>
      </w:r>
      <w:r w:rsidR="00F153ED" w:rsidRPr="00F153ED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D8348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Soloists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- Mozart Hall, Gilles Street, Warrnambool</w:t>
      </w:r>
    </w:p>
    <w:p w14:paraId="1AF8BB1C" w14:textId="5EE7F61D" w:rsidR="00D83484" w:rsidRPr="00D83484" w:rsidRDefault="00D83484" w:rsidP="009443F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           </w:t>
      </w:r>
      <w:r w:rsidR="00F153ED" w:rsidRPr="00F153ED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D8348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Duets, Ensembles &amp; Bands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- Emmanuel College, Ardlie Street, Warrnambool</w:t>
      </w:r>
    </w:p>
    <w:p w14:paraId="532EE714" w14:textId="4542AF7A" w:rsidR="00D83484" w:rsidRPr="00D83484" w:rsidRDefault="00D83484" w:rsidP="00D8348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          </w:t>
      </w:r>
      <w:r w:rsidR="00F153ED" w:rsidRPr="00F153ED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="00F153ED" w:rsidRPr="00F153ED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D8348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Piano (Solo &amp; Duets)</w:t>
      </w: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- Mozart Hall, Gilles Street, Warrnambool</w:t>
      </w:r>
    </w:p>
    <w:p w14:paraId="4963D62A" w14:textId="77777777" w:rsidR="00D83484" w:rsidRPr="00D83484" w:rsidRDefault="00D83484" w:rsidP="00D83484">
      <w:pPr>
        <w:spacing w:before="100" w:beforeAutospacing="1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en-AU"/>
          <w14:ligatures w14:val="none"/>
        </w:rPr>
        <w:t>Please Note: There is NO Guitar, Drum or Organ sections for the 2026 year</w:t>
      </w:r>
    </w:p>
    <w:p w14:paraId="161BD251" w14:textId="77777777" w:rsidR="00D83484" w:rsidRPr="009443F4" w:rsidRDefault="00D83484" w:rsidP="00A94A88">
      <w:pPr>
        <w:pStyle w:val="ListParagraph"/>
        <w:numPr>
          <w:ilvl w:val="0"/>
          <w:numId w:val="51"/>
        </w:numPr>
        <w:spacing w:before="120" w:after="200" w:line="240" w:lineRule="auto"/>
        <w:ind w:left="357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  <w:t>OFFICIAL ACCOMPANIST</w:t>
      </w:r>
      <w:r w:rsidRPr="009443F4">
        <w:rPr>
          <w:rFonts w:ascii="Arial" w:eastAsia="Times New Roman" w:hAnsi="Arial" w:cs="Arial"/>
          <w:b/>
          <w:bCs/>
          <w:color w:val="3A7C22" w:themeColor="accent6" w:themeShade="BF"/>
          <w:kern w:val="0"/>
          <w:lang w:eastAsia="en-AU"/>
          <w14:ligatures w14:val="none"/>
        </w:rPr>
        <w:t>: 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for soloists/duets is Mr. Philip Trigg (0409 206 584)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 xml:space="preserve"> 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email is muso3@bigpond.com</w:t>
      </w:r>
    </w:p>
    <w:p w14:paraId="446024B9" w14:textId="77777777" w:rsidR="00D83484" w:rsidRPr="00A94A88" w:rsidRDefault="00D83484" w:rsidP="00A94A88">
      <w:pPr>
        <w:pStyle w:val="ListParagraph"/>
        <w:numPr>
          <w:ilvl w:val="0"/>
          <w:numId w:val="52"/>
        </w:numPr>
        <w:spacing w:before="120" w:after="20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All music must be presented in good order </w:t>
      </w:r>
      <w:r w:rsidRPr="00A94A88"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  <w:t>to the Accompanist </w:t>
      </w:r>
      <w:r w:rsidRPr="00A94A88">
        <w:rPr>
          <w:rFonts w:ascii="Arial" w:eastAsia="Times New Roman" w:hAnsi="Arial" w:cs="Arial"/>
          <w:b/>
          <w:bCs/>
          <w:color w:val="C00000"/>
          <w:kern w:val="0"/>
          <w:u w:val="single"/>
          <w:lang w:eastAsia="en-AU"/>
          <w14:ligatures w14:val="none"/>
        </w:rPr>
        <w:t>ONE MONTH PRIOR</w:t>
      </w: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to the performance.  Manuscript copy will not be accepted.  </w:t>
      </w:r>
    </w:p>
    <w:p w14:paraId="376DA8FF" w14:textId="77777777" w:rsidR="00D83484" w:rsidRPr="00A94A88" w:rsidRDefault="00D83484" w:rsidP="00A94A88">
      <w:pPr>
        <w:pStyle w:val="ListParagraph"/>
        <w:numPr>
          <w:ilvl w:val="0"/>
          <w:numId w:val="52"/>
        </w:numPr>
        <w:spacing w:before="120" w:after="200" w:line="240" w:lineRule="auto"/>
        <w:ind w:left="714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 request for an official accompanist must be noted on entry. A late request may be refused.    Accompanist fee is included in entry fee.</w:t>
      </w:r>
    </w:p>
    <w:p w14:paraId="53C2307B" w14:textId="77777777" w:rsidR="00A94A88" w:rsidRDefault="009443F4" w:rsidP="00A94A88">
      <w:pPr>
        <w:pStyle w:val="ListParagraph"/>
        <w:numPr>
          <w:ilvl w:val="0"/>
          <w:numId w:val="51"/>
        </w:numPr>
        <w:spacing w:before="120" w:after="120" w:line="240" w:lineRule="auto"/>
        <w:ind w:left="357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  <w:t>BACKING MUSIC</w:t>
      </w:r>
      <w:r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lang w:eastAsia="en-AU"/>
          <w14:ligatures w14:val="none"/>
        </w:rPr>
        <w:t>: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</w:t>
      </w:r>
      <w:r w:rsidR="00D83484"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Competitors will be allowed to provide their own backing music. </w:t>
      </w:r>
    </w:p>
    <w:p w14:paraId="64CD951D" w14:textId="77777777" w:rsidR="00A94A88" w:rsidRDefault="00D83484" w:rsidP="00A94A88">
      <w:pPr>
        <w:pStyle w:val="ListParagraph"/>
        <w:numPr>
          <w:ilvl w:val="1"/>
          <w:numId w:val="51"/>
        </w:numPr>
        <w:spacing w:before="120" w:after="200" w:line="240" w:lineRule="auto"/>
        <w:ind w:left="851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If you wish to provide your own backing music, we will provide a portable PA system; </w:t>
      </w:r>
    </w:p>
    <w:p w14:paraId="04F905AC" w14:textId="7FB8D735" w:rsidR="00D83484" w:rsidRPr="009443F4" w:rsidRDefault="00A94A88" w:rsidP="00A94A88">
      <w:pPr>
        <w:pStyle w:val="ListParagraph"/>
        <w:numPr>
          <w:ilvl w:val="1"/>
          <w:numId w:val="51"/>
        </w:numPr>
        <w:spacing w:before="120" w:after="240" w:line="240" w:lineRule="auto"/>
        <w:ind w:left="850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M</w:t>
      </w:r>
      <w:r w:rsidR="00D83484"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usic must be supplied on USB</w:t>
      </w:r>
      <w:r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/phone</w:t>
      </w:r>
      <w:r w:rsidR="00D83484"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, cued ready to play, at the beginning of the section you will be playing in (no vocals).</w:t>
      </w:r>
    </w:p>
    <w:p w14:paraId="605B5274" w14:textId="77777777" w:rsidR="00D83484" w:rsidRPr="00D83484" w:rsidRDefault="00D83484" w:rsidP="00A94A88">
      <w:pPr>
        <w:numPr>
          <w:ilvl w:val="0"/>
          <w:numId w:val="51"/>
        </w:numPr>
        <w:spacing w:before="120" w:after="240" w:line="240" w:lineRule="auto"/>
        <w:ind w:left="357" w:hanging="357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D8348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One instrument only per competitor in each section</w:t>
      </w:r>
    </w:p>
    <w:p w14:paraId="32C1D897" w14:textId="77777777" w:rsidR="009443F4" w:rsidRDefault="009443F4" w:rsidP="00A94A88">
      <w:pPr>
        <w:numPr>
          <w:ilvl w:val="0"/>
          <w:numId w:val="51"/>
        </w:numPr>
        <w:spacing w:before="120" w:after="120" w:line="240" w:lineRule="auto"/>
        <w:ind w:left="357" w:hanging="357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u w:val="single"/>
          <w:lang w:eastAsia="en-AU"/>
          <w14:ligatures w14:val="none"/>
        </w:rPr>
        <w:t>MANUSCRIPTS AND MUSIC NOTATION:</w:t>
      </w:r>
      <w:r w:rsidRPr="009443F4">
        <w:rPr>
          <w:rFonts w:ascii="Arial" w:eastAsia="Times New Roman" w:hAnsi="Arial" w:cs="Arial"/>
          <w:b/>
          <w:bCs/>
          <w:color w:val="124F1A" w:themeColor="accent3" w:themeShade="BF"/>
          <w:kern w:val="0"/>
          <w:lang w:eastAsia="en-AU"/>
          <w14:ligatures w14:val="none"/>
        </w:rPr>
        <w:t xml:space="preserve"> </w:t>
      </w:r>
    </w:p>
    <w:p w14:paraId="2A77041C" w14:textId="69B07D3F" w:rsidR="00D83484" w:rsidRPr="00A94A88" w:rsidRDefault="00D83484" w:rsidP="00A94A88">
      <w:pPr>
        <w:pStyle w:val="ListParagraph"/>
        <w:numPr>
          <w:ilvl w:val="1"/>
          <w:numId w:val="51"/>
        </w:numPr>
        <w:spacing w:before="120" w:after="200" w:line="240" w:lineRule="auto"/>
        <w:ind w:left="850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All bars must be numbered on manuscript copy</w:t>
      </w:r>
    </w:p>
    <w:p w14:paraId="32E56317" w14:textId="29A19DE7" w:rsidR="00D83484" w:rsidRPr="009443F4" w:rsidRDefault="00D83484" w:rsidP="00A94A88">
      <w:pPr>
        <w:pStyle w:val="ListParagraph"/>
        <w:numPr>
          <w:ilvl w:val="1"/>
          <w:numId w:val="51"/>
        </w:numPr>
        <w:spacing w:before="120" w:after="200" w:line="240" w:lineRule="auto"/>
        <w:ind w:left="850" w:hanging="357"/>
        <w:contextualSpacing w:val="0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Adjudicator MUST be supplied with</w:t>
      </w: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LEGIBLE PHOTOCOPIES</w:t>
      </w:r>
      <w:r w:rsidRPr="009443F4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of the MUSIC NOTATION (no originals please) which will be returned for destruction following adjudication.</w:t>
      </w:r>
    </w:p>
    <w:p w14:paraId="251736AF" w14:textId="082F3ECF" w:rsidR="00D83484" w:rsidRPr="009443F4" w:rsidRDefault="00D83484" w:rsidP="00A94A88">
      <w:pPr>
        <w:pStyle w:val="ListParagraph"/>
        <w:numPr>
          <w:ilvl w:val="1"/>
          <w:numId w:val="51"/>
        </w:numPr>
        <w:spacing w:before="120" w:after="240" w:line="240" w:lineRule="auto"/>
        <w:ind w:left="850" w:hanging="357"/>
        <w:contextualSpacing w:val="0"/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</w:pPr>
      <w:r w:rsidRPr="009443F4">
        <w:rPr>
          <w:rFonts w:ascii="Arial" w:eastAsia="Times New Roman" w:hAnsi="Arial" w:cs="Arial"/>
          <w:b/>
          <w:bCs/>
          <w:color w:val="C00000"/>
          <w:kern w:val="0"/>
          <w:u w:val="single"/>
          <w:lang w:eastAsia="en-AU"/>
          <w14:ligatures w14:val="none"/>
        </w:rPr>
        <w:t xml:space="preserve">It is ESSENTIAL that </w:t>
      </w:r>
      <w:r w:rsidR="00A94A88">
        <w:rPr>
          <w:rFonts w:ascii="Arial" w:eastAsia="Times New Roman" w:hAnsi="Arial" w:cs="Arial"/>
          <w:b/>
          <w:bCs/>
          <w:color w:val="C00000"/>
          <w:kern w:val="0"/>
          <w:u w:val="single"/>
          <w:lang w:eastAsia="en-AU"/>
          <w14:ligatures w14:val="none"/>
        </w:rPr>
        <w:t xml:space="preserve">PRINTED </w:t>
      </w:r>
      <w:r w:rsidRPr="009443F4">
        <w:rPr>
          <w:rFonts w:ascii="Arial" w:eastAsia="Times New Roman" w:hAnsi="Arial" w:cs="Arial"/>
          <w:b/>
          <w:bCs/>
          <w:color w:val="C00000"/>
          <w:kern w:val="0"/>
          <w:u w:val="single"/>
          <w:lang w:eastAsia="en-AU"/>
          <w14:ligatures w14:val="none"/>
        </w:rPr>
        <w:t>MUSIC NOTATION is provided so the adjudicator can follow the music you are playing</w:t>
      </w:r>
      <w:r w:rsidRPr="009443F4"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  <w:t>.</w:t>
      </w:r>
      <w:r w:rsidR="00A94A88"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  <w:t xml:space="preserve"> IF NO PRINTED MUSIC NOTATION IS PROVIDED YOU MAY BE DISQUALIFIED.</w:t>
      </w:r>
    </w:p>
    <w:p w14:paraId="45673B64" w14:textId="50B51B58" w:rsidR="00CD5D37" w:rsidRPr="00A94A88" w:rsidRDefault="00D83484" w:rsidP="009443F4">
      <w:pPr>
        <w:pStyle w:val="ListParagraph"/>
        <w:numPr>
          <w:ilvl w:val="0"/>
          <w:numId w:val="51"/>
        </w:numPr>
        <w:spacing w:before="120" w:after="120" w:line="240" w:lineRule="auto"/>
        <w:contextualSpacing w:val="0"/>
        <w:rPr>
          <w:rFonts w:ascii="Arial" w:eastAsia="Times New Roman" w:hAnsi="Arial" w:cs="Arial"/>
          <w:color w:val="000000"/>
          <w:kern w:val="0"/>
          <w:sz w:val="18"/>
          <w:szCs w:val="18"/>
          <w:lang w:eastAsia="en-AU"/>
          <w14:ligatures w14:val="none"/>
        </w:rPr>
      </w:pP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Entry fees </w:t>
      </w:r>
      <w:r w:rsidRPr="00A94A88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AU"/>
          <w14:ligatures w14:val="none"/>
        </w:rPr>
        <w:t>will NOT</w:t>
      </w:r>
      <w:r w:rsidRPr="00A94A88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be refunded should competitor fail to compete in any section, once program has been printed.</w:t>
      </w:r>
    </w:p>
    <w:sectPr w:rsidR="00CD5D37" w:rsidRPr="00A94A88" w:rsidSect="004005B7">
      <w:headerReference w:type="default" r:id="rId7"/>
      <w:footerReference w:type="default" r:id="rId8"/>
      <w:pgSz w:w="11906" w:h="16838"/>
      <w:pgMar w:top="1440" w:right="1440" w:bottom="1440" w:left="144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84E4" w14:textId="77777777" w:rsidR="00C85BDF" w:rsidRDefault="00C85BDF" w:rsidP="00C9111E">
      <w:pPr>
        <w:spacing w:line="240" w:lineRule="auto"/>
      </w:pPr>
      <w:r>
        <w:separator/>
      </w:r>
    </w:p>
  </w:endnote>
  <w:endnote w:type="continuationSeparator" w:id="0">
    <w:p w14:paraId="7981ED2B" w14:textId="77777777" w:rsidR="00C85BDF" w:rsidRDefault="00C85BDF" w:rsidP="00C91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C7FF" w14:textId="7DDFFAC6" w:rsidR="005227A4" w:rsidRDefault="00DB43AF" w:rsidP="00C31F52">
    <w:pPr>
      <w:pStyle w:val="Footer"/>
      <w:spacing w:after="120"/>
      <w:jc w:val="center"/>
      <w:rPr>
        <w:rFonts w:ascii="Amasis MT Pro Black" w:hAnsi="Amasis MT Pro Black"/>
        <w:i/>
        <w:iCs/>
        <w:color w:val="4472C4"/>
        <w:sz w:val="24"/>
        <w:szCs w:val="24"/>
      </w:rPr>
    </w:pPr>
    <w:r w:rsidRPr="00DB43AF">
      <w:rPr>
        <w:rFonts w:ascii="Amasis MT Pro Black" w:hAnsi="Amasis MT Pro Black"/>
        <w:i/>
        <w:iCs/>
        <w:color w:val="4472C4"/>
        <w:sz w:val="24"/>
        <w:szCs w:val="24"/>
      </w:rPr>
      <w:t xml:space="preserve">- </w:t>
    </w:r>
    <w:r w:rsidR="008369BE" w:rsidRPr="00DB43AF">
      <w:rPr>
        <w:rFonts w:ascii="Amasis MT Pro Black" w:hAnsi="Amasis MT Pro Black"/>
        <w:i/>
        <w:iCs/>
        <w:color w:val="4472C4"/>
        <w:sz w:val="24"/>
        <w:szCs w:val="24"/>
      </w:rPr>
      <w:t xml:space="preserve">a festival of </w:t>
    </w:r>
    <w:r w:rsidR="00F637C7" w:rsidRPr="00DB43AF">
      <w:rPr>
        <w:rFonts w:ascii="Amasis MT Pro Black" w:hAnsi="Amasis MT Pro Black"/>
        <w:i/>
        <w:iCs/>
        <w:color w:val="4472C4"/>
        <w:sz w:val="24"/>
        <w:szCs w:val="24"/>
      </w:rPr>
      <w:t xml:space="preserve">performance and competition </w:t>
    </w:r>
    <w:r>
      <w:rPr>
        <w:rFonts w:ascii="Amasis MT Pro Black" w:hAnsi="Amasis MT Pro Black"/>
        <w:i/>
        <w:iCs/>
        <w:color w:val="4472C4"/>
        <w:sz w:val="24"/>
        <w:szCs w:val="24"/>
      </w:rPr>
      <w:t>–</w:t>
    </w:r>
  </w:p>
  <w:p w14:paraId="46054E7C" w14:textId="12913BF9" w:rsidR="00AF5D5D" w:rsidRPr="00AF5D5D" w:rsidRDefault="00D06F6B" w:rsidP="00C31F52">
    <w:pPr>
      <w:pStyle w:val="Footer"/>
      <w:jc w:val="center"/>
      <w:rPr>
        <w:rFonts w:asciiTheme="majorHAnsi" w:hAnsiTheme="majorHAnsi"/>
        <w:i/>
        <w:iCs/>
        <w:color w:val="4472C4"/>
      </w:rPr>
    </w:pPr>
    <w:hyperlink r:id="rId1" w:history="1">
      <w:r w:rsidRPr="00AF5D5D">
        <w:rPr>
          <w:rStyle w:val="Hyperlink"/>
          <w:rFonts w:asciiTheme="majorHAnsi" w:hAnsiTheme="majorHAnsi"/>
          <w:i/>
          <w:iCs/>
        </w:rPr>
        <w:t>www.warrnambooleisteddfod.org.au</w:t>
      </w:r>
    </w:hyperlink>
    <w:r w:rsidRPr="00AF5D5D">
      <w:rPr>
        <w:rFonts w:asciiTheme="majorHAnsi" w:hAnsiTheme="majorHAnsi"/>
        <w:i/>
        <w:iCs/>
        <w:color w:val="4472C4"/>
      </w:rPr>
      <w:tab/>
    </w:r>
    <w:r w:rsidR="00AF5D5D">
      <w:rPr>
        <w:rFonts w:asciiTheme="majorHAnsi" w:hAnsiTheme="majorHAnsi"/>
        <w:i/>
        <w:iCs/>
        <w:color w:val="4472C4"/>
      </w:rPr>
      <w:tab/>
    </w:r>
    <w:hyperlink r:id="rId2" w:history="1">
      <w:r w:rsidR="00245CCF" w:rsidRPr="00926090">
        <w:rPr>
          <w:rStyle w:val="Hyperlink"/>
          <w:rFonts w:asciiTheme="majorHAnsi" w:hAnsiTheme="majorHAnsi"/>
          <w:i/>
          <w:iCs/>
        </w:rPr>
        <w:t>paddymcg@gmail.com</w:t>
      </w:r>
    </w:hyperlink>
  </w:p>
  <w:p w14:paraId="46FCF256" w14:textId="77777777" w:rsidR="00AF5D5D" w:rsidRPr="00F153ED" w:rsidRDefault="00AF5D5D" w:rsidP="00AF5D5D">
    <w:pPr>
      <w:pStyle w:val="Footer"/>
      <w:ind w:left="1080"/>
      <w:jc w:val="center"/>
      <w:rPr>
        <w:rFonts w:asciiTheme="majorHAnsi" w:hAnsiTheme="majorHAnsi"/>
        <w:i/>
        <w:iCs/>
        <w:color w:val="4472C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B318" w14:textId="77777777" w:rsidR="00C85BDF" w:rsidRDefault="00C85BDF" w:rsidP="00C9111E">
      <w:pPr>
        <w:spacing w:line="240" w:lineRule="auto"/>
      </w:pPr>
      <w:r>
        <w:separator/>
      </w:r>
    </w:p>
  </w:footnote>
  <w:footnote w:type="continuationSeparator" w:id="0">
    <w:p w14:paraId="7E9CAAD8" w14:textId="77777777" w:rsidR="00C85BDF" w:rsidRDefault="00C85BDF" w:rsidP="00C91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7C25" w14:textId="7700B452" w:rsidR="00C9111E" w:rsidRPr="00F153ED" w:rsidRDefault="00245CCF" w:rsidP="00C9111E">
    <w:pPr>
      <w:spacing w:line="240" w:lineRule="auto"/>
      <w:jc w:val="center"/>
      <w:rPr>
        <w:rFonts w:ascii="Bahnschrift SemiBold SemiConden" w:eastAsia="Times New Roman" w:hAnsi="Bahnschrift SemiBold SemiConden" w:cs="Arial"/>
        <w:color w:val="124F1A" w:themeColor="accent3" w:themeShade="BF"/>
        <w:kern w:val="0"/>
        <w:sz w:val="32"/>
        <w:szCs w:val="32"/>
        <w:lang w:eastAsia="en-AU"/>
        <w14:ligatures w14:val="none"/>
      </w:rPr>
    </w:pPr>
    <w:r w:rsidRPr="00F153ED">
      <w:rPr>
        <w:rFonts w:ascii="Bahnschrift SemiBold SemiConden" w:eastAsia="Times New Roman" w:hAnsi="Bahnschrift SemiBold SemiConden" w:cs="Calibri"/>
        <w:b/>
        <w:bCs/>
        <w:noProof/>
        <w:color w:val="124F1A" w:themeColor="accent3" w:themeShade="BF"/>
        <w:kern w:val="0"/>
        <w:sz w:val="32"/>
        <w:szCs w:val="32"/>
        <w:lang w:eastAsia="en-AU"/>
      </w:rPr>
      <w:drawing>
        <wp:anchor distT="0" distB="0" distL="114300" distR="114300" simplePos="0" relativeHeight="251657216" behindDoc="0" locked="0" layoutInCell="1" allowOverlap="1" wp14:anchorId="7112B089" wp14:editId="3FD8DEE0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933450" cy="913696"/>
          <wp:effectExtent l="0" t="0" r="0" b="1270"/>
          <wp:wrapNone/>
          <wp:docPr id="1888484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8456" name="Picture 188848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13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111E" w:rsidRPr="00F153ED">
      <w:rPr>
        <w:rFonts w:ascii="Bahnschrift SemiBold SemiConden" w:eastAsia="Times New Roman" w:hAnsi="Bahnschrift SemiBold SemiConden" w:cs="Calibri"/>
        <w:b/>
        <w:bCs/>
        <w:color w:val="124F1A" w:themeColor="accent3" w:themeShade="BF"/>
        <w:kern w:val="0"/>
        <w:sz w:val="32"/>
        <w:szCs w:val="32"/>
        <w:lang w:eastAsia="en-AU"/>
        <w14:ligatures w14:val="none"/>
      </w:rPr>
      <w:t>City of Warrnambool Eisteddfod Society</w:t>
    </w:r>
  </w:p>
  <w:p w14:paraId="1119657C" w14:textId="093ED47B" w:rsidR="00524C6D" w:rsidRDefault="00245CCF" w:rsidP="00C9111E">
    <w:pPr>
      <w:spacing w:after="160" w:line="240" w:lineRule="auto"/>
      <w:jc w:val="center"/>
      <w:rPr>
        <w:rFonts w:ascii="Amasis MT Pro Black" w:eastAsia="Times New Roman" w:hAnsi="Amasis MT Pro Black" w:cs="Calibri"/>
        <w:b/>
        <w:bCs/>
        <w:color w:val="4472C4"/>
        <w:kern w:val="0"/>
        <w:sz w:val="48"/>
        <w:szCs w:val="48"/>
        <w:lang w:eastAsia="en-AU"/>
        <w14:ligatures w14:val="none"/>
      </w:rPr>
    </w:pPr>
    <w:r w:rsidRPr="00F153ED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>INSTRUMENTAL</w:t>
    </w:r>
    <w:r w:rsidR="00DA034D" w:rsidRPr="00F153ED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 xml:space="preserve"> </w:t>
    </w:r>
    <w:r w:rsidR="00C9111E" w:rsidRPr="00F153ED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>‘26</w:t>
    </w:r>
  </w:p>
  <w:p w14:paraId="0B748027" w14:textId="77777777" w:rsidR="004005B7" w:rsidRPr="004005B7" w:rsidRDefault="004005B7" w:rsidP="004005B7">
    <w:pPr>
      <w:spacing w:line="240" w:lineRule="auto"/>
      <w:jc w:val="center"/>
      <w:rPr>
        <w:rFonts w:ascii="Amasis MT Pro Black" w:eastAsia="Times New Roman" w:hAnsi="Amasis MT Pro Black" w:cs="Arial"/>
        <w:color w:val="4472C4"/>
        <w:kern w:val="0"/>
        <w:sz w:val="16"/>
        <w:szCs w:val="16"/>
        <w:lang w:eastAsia="en-A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DF8"/>
    <w:multiLevelType w:val="multilevel"/>
    <w:tmpl w:val="8D8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D0EE5"/>
    <w:multiLevelType w:val="multilevel"/>
    <w:tmpl w:val="2018C51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2FB8"/>
    <w:multiLevelType w:val="multilevel"/>
    <w:tmpl w:val="DEB44FD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E070A"/>
    <w:multiLevelType w:val="multilevel"/>
    <w:tmpl w:val="62A244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33B8A"/>
    <w:multiLevelType w:val="multilevel"/>
    <w:tmpl w:val="C192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258B1"/>
    <w:multiLevelType w:val="multilevel"/>
    <w:tmpl w:val="69F8EE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00C7C"/>
    <w:multiLevelType w:val="multilevel"/>
    <w:tmpl w:val="3CF0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071C6"/>
    <w:multiLevelType w:val="multilevel"/>
    <w:tmpl w:val="080E788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039C8"/>
    <w:multiLevelType w:val="multilevel"/>
    <w:tmpl w:val="E742935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981ABD"/>
    <w:multiLevelType w:val="multilevel"/>
    <w:tmpl w:val="0930B0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B41C0"/>
    <w:multiLevelType w:val="multilevel"/>
    <w:tmpl w:val="2A2E96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50FBC"/>
    <w:multiLevelType w:val="multilevel"/>
    <w:tmpl w:val="C4FC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60C99"/>
    <w:multiLevelType w:val="multilevel"/>
    <w:tmpl w:val="EDF6BFF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E646D"/>
    <w:multiLevelType w:val="multilevel"/>
    <w:tmpl w:val="06369D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A77C5"/>
    <w:multiLevelType w:val="multilevel"/>
    <w:tmpl w:val="1B6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A4F80"/>
    <w:multiLevelType w:val="multilevel"/>
    <w:tmpl w:val="72EA168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E647C"/>
    <w:multiLevelType w:val="multilevel"/>
    <w:tmpl w:val="7098F24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43E70"/>
    <w:multiLevelType w:val="multilevel"/>
    <w:tmpl w:val="3AC402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E32DE5"/>
    <w:multiLevelType w:val="multilevel"/>
    <w:tmpl w:val="DE643AF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C6735"/>
    <w:multiLevelType w:val="multilevel"/>
    <w:tmpl w:val="43AC6A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3B7471"/>
    <w:multiLevelType w:val="hybridMultilevel"/>
    <w:tmpl w:val="19703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F83"/>
    <w:multiLevelType w:val="multilevel"/>
    <w:tmpl w:val="4CF01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93EF4"/>
    <w:multiLevelType w:val="multilevel"/>
    <w:tmpl w:val="BA10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877142"/>
    <w:multiLevelType w:val="multilevel"/>
    <w:tmpl w:val="7C3450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21669"/>
    <w:multiLevelType w:val="multilevel"/>
    <w:tmpl w:val="D92E4D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4E572D"/>
    <w:multiLevelType w:val="multilevel"/>
    <w:tmpl w:val="4C04C42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EE5636"/>
    <w:multiLevelType w:val="multilevel"/>
    <w:tmpl w:val="5D0CE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2645E"/>
    <w:multiLevelType w:val="multilevel"/>
    <w:tmpl w:val="7710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B1077A"/>
    <w:multiLevelType w:val="hybridMultilevel"/>
    <w:tmpl w:val="AE58E95C"/>
    <w:lvl w:ilvl="0" w:tplc="83DAD22E">
      <w:start w:val="3"/>
      <w:numFmt w:val="bullet"/>
      <w:lvlText w:val="-"/>
      <w:lvlJc w:val="left"/>
      <w:pPr>
        <w:ind w:left="1440" w:hanging="360"/>
      </w:pPr>
      <w:rPr>
        <w:rFonts w:ascii="Amasis MT Pro Black" w:eastAsiaTheme="minorHAnsi" w:hAnsi="Amasis MT Pro Blac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C972F2"/>
    <w:multiLevelType w:val="multilevel"/>
    <w:tmpl w:val="0060CC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E0B51"/>
    <w:multiLevelType w:val="hybridMultilevel"/>
    <w:tmpl w:val="A16A0AD2"/>
    <w:lvl w:ilvl="0" w:tplc="0094ACA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310C8"/>
    <w:multiLevelType w:val="multilevel"/>
    <w:tmpl w:val="F3DAA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F77DE3"/>
    <w:multiLevelType w:val="multilevel"/>
    <w:tmpl w:val="A7A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27DC5"/>
    <w:multiLevelType w:val="multilevel"/>
    <w:tmpl w:val="9B28E7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8056E3"/>
    <w:multiLevelType w:val="multilevel"/>
    <w:tmpl w:val="F9224D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0D5ECA"/>
    <w:multiLevelType w:val="multilevel"/>
    <w:tmpl w:val="6E2026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90001"/>
    <w:multiLevelType w:val="multilevel"/>
    <w:tmpl w:val="B83E9E4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68013D"/>
    <w:multiLevelType w:val="multilevel"/>
    <w:tmpl w:val="566843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B42C6C"/>
    <w:multiLevelType w:val="multilevel"/>
    <w:tmpl w:val="F18E86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FF5A3F"/>
    <w:multiLevelType w:val="multilevel"/>
    <w:tmpl w:val="FD8A425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D64DD5"/>
    <w:multiLevelType w:val="hybridMultilevel"/>
    <w:tmpl w:val="F83A55E8"/>
    <w:lvl w:ilvl="0" w:tplc="0C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31C645C"/>
    <w:multiLevelType w:val="multilevel"/>
    <w:tmpl w:val="E13093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E83E98"/>
    <w:multiLevelType w:val="multilevel"/>
    <w:tmpl w:val="3CF4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B80A71"/>
    <w:multiLevelType w:val="multilevel"/>
    <w:tmpl w:val="63FA09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765247"/>
    <w:multiLevelType w:val="multilevel"/>
    <w:tmpl w:val="61D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E2574B"/>
    <w:multiLevelType w:val="multilevel"/>
    <w:tmpl w:val="333E5F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FC7773"/>
    <w:multiLevelType w:val="multilevel"/>
    <w:tmpl w:val="7ACA1F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AE0EDB"/>
    <w:multiLevelType w:val="multilevel"/>
    <w:tmpl w:val="24C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CD6381"/>
    <w:multiLevelType w:val="multilevel"/>
    <w:tmpl w:val="531233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3C7A63"/>
    <w:multiLevelType w:val="hybridMultilevel"/>
    <w:tmpl w:val="2B50EE32"/>
    <w:lvl w:ilvl="0" w:tplc="BB7C23C8">
      <w:start w:val="3"/>
      <w:numFmt w:val="bullet"/>
      <w:lvlText w:val="-"/>
      <w:lvlJc w:val="left"/>
      <w:pPr>
        <w:ind w:left="1080" w:hanging="360"/>
      </w:pPr>
      <w:rPr>
        <w:rFonts w:ascii="Amasis MT Pro Black" w:eastAsiaTheme="minorHAnsi" w:hAnsi="Amasis MT Pro Blac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7984273"/>
    <w:multiLevelType w:val="multilevel"/>
    <w:tmpl w:val="E8103A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274BC0"/>
    <w:multiLevelType w:val="multilevel"/>
    <w:tmpl w:val="A14E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562839">
    <w:abstractNumId w:val="27"/>
  </w:num>
  <w:num w:numId="2" w16cid:durableId="1257979182">
    <w:abstractNumId w:val="31"/>
  </w:num>
  <w:num w:numId="3" w16cid:durableId="274288643">
    <w:abstractNumId w:val="37"/>
  </w:num>
  <w:num w:numId="4" w16cid:durableId="658658690">
    <w:abstractNumId w:val="21"/>
  </w:num>
  <w:num w:numId="5" w16cid:durableId="368529690">
    <w:abstractNumId w:val="19"/>
  </w:num>
  <w:num w:numId="6" w16cid:durableId="493449530">
    <w:abstractNumId w:val="13"/>
  </w:num>
  <w:num w:numId="7" w16cid:durableId="851408894">
    <w:abstractNumId w:val="3"/>
  </w:num>
  <w:num w:numId="8" w16cid:durableId="317729764">
    <w:abstractNumId w:val="5"/>
  </w:num>
  <w:num w:numId="9" w16cid:durableId="1760712678">
    <w:abstractNumId w:val="51"/>
  </w:num>
  <w:num w:numId="10" w16cid:durableId="42875752">
    <w:abstractNumId w:val="45"/>
  </w:num>
  <w:num w:numId="11" w16cid:durableId="2050180056">
    <w:abstractNumId w:val="32"/>
  </w:num>
  <w:num w:numId="12" w16cid:durableId="1667172525">
    <w:abstractNumId w:val="1"/>
  </w:num>
  <w:num w:numId="13" w16cid:durableId="218327175">
    <w:abstractNumId w:val="6"/>
  </w:num>
  <w:num w:numId="14" w16cid:durableId="1459566482">
    <w:abstractNumId w:val="34"/>
  </w:num>
  <w:num w:numId="15" w16cid:durableId="1924802819">
    <w:abstractNumId w:val="10"/>
  </w:num>
  <w:num w:numId="16" w16cid:durableId="805777716">
    <w:abstractNumId w:val="12"/>
  </w:num>
  <w:num w:numId="17" w16cid:durableId="325668691">
    <w:abstractNumId w:val="25"/>
  </w:num>
  <w:num w:numId="18" w16cid:durableId="1680889583">
    <w:abstractNumId w:val="41"/>
  </w:num>
  <w:num w:numId="19" w16cid:durableId="1447193723">
    <w:abstractNumId w:val="36"/>
  </w:num>
  <w:num w:numId="20" w16cid:durableId="1170563596">
    <w:abstractNumId w:val="2"/>
  </w:num>
  <w:num w:numId="21" w16cid:durableId="776363882">
    <w:abstractNumId w:val="16"/>
    <w:lvlOverride w:ilvl="0">
      <w:startOverride w:val="36"/>
    </w:lvlOverride>
  </w:num>
  <w:num w:numId="22" w16cid:durableId="964313425">
    <w:abstractNumId w:val="30"/>
  </w:num>
  <w:num w:numId="23" w16cid:durableId="161893680">
    <w:abstractNumId w:val="49"/>
  </w:num>
  <w:num w:numId="24" w16cid:durableId="2061703717">
    <w:abstractNumId w:val="28"/>
  </w:num>
  <w:num w:numId="25" w16cid:durableId="362247991">
    <w:abstractNumId w:val="42"/>
  </w:num>
  <w:num w:numId="26" w16cid:durableId="218564248">
    <w:abstractNumId w:val="26"/>
  </w:num>
  <w:num w:numId="27" w16cid:durableId="2022002325">
    <w:abstractNumId w:val="4"/>
  </w:num>
  <w:num w:numId="28" w16cid:durableId="1027171017">
    <w:abstractNumId w:val="43"/>
  </w:num>
  <w:num w:numId="29" w16cid:durableId="1166551732">
    <w:abstractNumId w:val="9"/>
  </w:num>
  <w:num w:numId="30" w16cid:durableId="2047296105">
    <w:abstractNumId w:val="50"/>
  </w:num>
  <w:num w:numId="31" w16cid:durableId="743994007">
    <w:abstractNumId w:val="48"/>
  </w:num>
  <w:num w:numId="32" w16cid:durableId="397483091">
    <w:abstractNumId w:val="33"/>
  </w:num>
  <w:num w:numId="33" w16cid:durableId="744493962">
    <w:abstractNumId w:val="35"/>
  </w:num>
  <w:num w:numId="34" w16cid:durableId="792213995">
    <w:abstractNumId w:val="29"/>
  </w:num>
  <w:num w:numId="35" w16cid:durableId="285628701">
    <w:abstractNumId w:val="22"/>
  </w:num>
  <w:num w:numId="36" w16cid:durableId="1588804468">
    <w:abstractNumId w:val="46"/>
  </w:num>
  <w:num w:numId="37" w16cid:durableId="948314105">
    <w:abstractNumId w:val="11"/>
  </w:num>
  <w:num w:numId="38" w16cid:durableId="302931934">
    <w:abstractNumId w:val="24"/>
  </w:num>
  <w:num w:numId="39" w16cid:durableId="1843155824">
    <w:abstractNumId w:val="0"/>
  </w:num>
  <w:num w:numId="40" w16cid:durableId="873036682">
    <w:abstractNumId w:val="17"/>
  </w:num>
  <w:num w:numId="41" w16cid:durableId="546452552">
    <w:abstractNumId w:val="15"/>
  </w:num>
  <w:num w:numId="42" w16cid:durableId="498666573">
    <w:abstractNumId w:val="38"/>
  </w:num>
  <w:num w:numId="43" w16cid:durableId="2050377550">
    <w:abstractNumId w:val="8"/>
  </w:num>
  <w:num w:numId="44" w16cid:durableId="712968186">
    <w:abstractNumId w:val="18"/>
  </w:num>
  <w:num w:numId="45" w16cid:durableId="1809128803">
    <w:abstractNumId w:val="23"/>
  </w:num>
  <w:num w:numId="46" w16cid:durableId="1621719280">
    <w:abstractNumId w:val="7"/>
  </w:num>
  <w:num w:numId="47" w16cid:durableId="46493890">
    <w:abstractNumId w:val="39"/>
    <w:lvlOverride w:ilvl="0">
      <w:startOverride w:val="36"/>
    </w:lvlOverride>
  </w:num>
  <w:num w:numId="48" w16cid:durableId="1676105896">
    <w:abstractNumId w:val="44"/>
  </w:num>
  <w:num w:numId="49" w16cid:durableId="1674604093">
    <w:abstractNumId w:val="47"/>
  </w:num>
  <w:num w:numId="50" w16cid:durableId="1770199633">
    <w:abstractNumId w:val="14"/>
  </w:num>
  <w:num w:numId="51" w16cid:durableId="1377971093">
    <w:abstractNumId w:val="20"/>
  </w:num>
  <w:num w:numId="52" w16cid:durableId="130338868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2E"/>
    <w:rsid w:val="000A108D"/>
    <w:rsid w:val="000F54DE"/>
    <w:rsid w:val="001079B1"/>
    <w:rsid w:val="00131453"/>
    <w:rsid w:val="00216F24"/>
    <w:rsid w:val="0024448A"/>
    <w:rsid w:val="00245CCF"/>
    <w:rsid w:val="002708DF"/>
    <w:rsid w:val="003108AF"/>
    <w:rsid w:val="00332E2E"/>
    <w:rsid w:val="004005B7"/>
    <w:rsid w:val="004F2769"/>
    <w:rsid w:val="00502A13"/>
    <w:rsid w:val="0051751F"/>
    <w:rsid w:val="005227A4"/>
    <w:rsid w:val="00524C6D"/>
    <w:rsid w:val="005B2841"/>
    <w:rsid w:val="005E7966"/>
    <w:rsid w:val="00692CA0"/>
    <w:rsid w:val="006E1FC3"/>
    <w:rsid w:val="007272F2"/>
    <w:rsid w:val="007477D6"/>
    <w:rsid w:val="00780AEA"/>
    <w:rsid w:val="007C290C"/>
    <w:rsid w:val="008270B7"/>
    <w:rsid w:val="008369BE"/>
    <w:rsid w:val="00860C5C"/>
    <w:rsid w:val="009443F4"/>
    <w:rsid w:val="009A4B09"/>
    <w:rsid w:val="00A26CB2"/>
    <w:rsid w:val="00A94A88"/>
    <w:rsid w:val="00AF5D5D"/>
    <w:rsid w:val="00B912CA"/>
    <w:rsid w:val="00BA49A8"/>
    <w:rsid w:val="00C14394"/>
    <w:rsid w:val="00C31F52"/>
    <w:rsid w:val="00C71FFC"/>
    <w:rsid w:val="00C85BDF"/>
    <w:rsid w:val="00C9111E"/>
    <w:rsid w:val="00CD5D37"/>
    <w:rsid w:val="00D06F6B"/>
    <w:rsid w:val="00D32933"/>
    <w:rsid w:val="00D83484"/>
    <w:rsid w:val="00DA034D"/>
    <w:rsid w:val="00DB43AF"/>
    <w:rsid w:val="00E15F72"/>
    <w:rsid w:val="00E414F1"/>
    <w:rsid w:val="00E542DE"/>
    <w:rsid w:val="00E727E3"/>
    <w:rsid w:val="00EF2A03"/>
    <w:rsid w:val="00F153ED"/>
    <w:rsid w:val="00F637C7"/>
    <w:rsid w:val="00FE363D"/>
    <w:rsid w:val="00FE3755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2418"/>
  <w15:chartTrackingRefBased/>
  <w15:docId w15:val="{D53F34E7-7357-40C0-AEAE-BC00DDB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8D"/>
  </w:style>
  <w:style w:type="paragraph" w:styleId="Heading1">
    <w:name w:val="heading 1"/>
    <w:basedOn w:val="Normal"/>
    <w:next w:val="Normal"/>
    <w:link w:val="Heading1Char"/>
    <w:uiPriority w:val="9"/>
    <w:qFormat/>
    <w:rsid w:val="0033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E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E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11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1E"/>
  </w:style>
  <w:style w:type="paragraph" w:styleId="Footer">
    <w:name w:val="footer"/>
    <w:basedOn w:val="Normal"/>
    <w:link w:val="FooterChar"/>
    <w:uiPriority w:val="99"/>
    <w:unhideWhenUsed/>
    <w:rsid w:val="00C911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1E"/>
  </w:style>
  <w:style w:type="character" w:styleId="Hyperlink">
    <w:name w:val="Hyperlink"/>
    <w:basedOn w:val="DefaultParagraphFont"/>
    <w:uiPriority w:val="99"/>
    <w:unhideWhenUsed/>
    <w:rsid w:val="00D06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ddymcg@gmail.com" TargetMode="External"/><Relationship Id="rId1" Type="http://schemas.openxmlformats.org/officeDocument/2006/relationships/hyperlink" Target="http://www.warrnambooleisteddfod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322</Words>
  <Characters>1735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Warrnambool Eisteddfod Society DANCE RULES 2026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Warrnambool Eisteddfod Society DANCE RULES 2026</dc:title>
  <dc:subject/>
  <dc:creator>Kay Porter;ELIZABETH FIELDS</dc:creator>
  <cp:keywords>EISTEDDFOD;2026;RULES;DANCE</cp:keywords>
  <dc:description/>
  <cp:lastModifiedBy>Kay Porter</cp:lastModifiedBy>
  <cp:revision>9</cp:revision>
  <cp:lastPrinted>2026-02-09T05:46:00Z</cp:lastPrinted>
  <dcterms:created xsi:type="dcterms:W3CDTF">2026-02-09T05:38:00Z</dcterms:created>
  <dcterms:modified xsi:type="dcterms:W3CDTF">2026-04-09T08:56:00Z</dcterms:modified>
</cp:coreProperties>
</file>